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5C" w:rsidRDefault="00A53E5C" w:rsidP="00616031">
      <w:pPr>
        <w:jc w:val="right"/>
      </w:pPr>
    </w:p>
    <w:p w:rsidR="00E72507" w:rsidRDefault="00AB5032" w:rsidP="00616031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616031">
        <w:rPr>
          <w:rFonts w:hint="eastAsia"/>
        </w:rPr>
        <w:t>年　　月　　日</w:t>
      </w:r>
    </w:p>
    <w:p w:rsidR="00173A74" w:rsidRDefault="00173A74"/>
    <w:p w:rsidR="00616031" w:rsidRDefault="00616031">
      <w:r>
        <w:rPr>
          <w:rFonts w:hint="eastAsia"/>
        </w:rPr>
        <w:t xml:space="preserve">大館市長　</w:t>
      </w:r>
      <w:r w:rsidR="00823815">
        <w:rPr>
          <w:rFonts w:hint="eastAsia"/>
        </w:rPr>
        <w:t xml:space="preserve">福原淳嗣　</w:t>
      </w:r>
      <w:r>
        <w:rPr>
          <w:rFonts w:hint="eastAsia"/>
        </w:rPr>
        <w:t>様</w:t>
      </w:r>
    </w:p>
    <w:p w:rsidR="00616031" w:rsidRDefault="00616031"/>
    <w:p w:rsidR="00616031" w:rsidRDefault="00616031" w:rsidP="00635E0F">
      <w:pPr>
        <w:ind w:firstLineChars="1900" w:firstLine="3990"/>
      </w:pPr>
      <w:r>
        <w:rPr>
          <w:rFonts w:hint="eastAsia"/>
        </w:rPr>
        <w:t>（申請者）</w:t>
      </w:r>
    </w:p>
    <w:p w:rsidR="00616031" w:rsidRPr="00616031" w:rsidRDefault="00616031" w:rsidP="00635E0F">
      <w:pPr>
        <w:ind w:firstLineChars="2000" w:firstLine="4200"/>
        <w:rPr>
          <w:u w:val="single"/>
        </w:rPr>
      </w:pPr>
      <w:r w:rsidRPr="00616031">
        <w:rPr>
          <w:rFonts w:hint="eastAsia"/>
          <w:u w:val="single"/>
        </w:rPr>
        <w:t xml:space="preserve">住　所　　　　　　　　　　　</w:t>
      </w:r>
      <w:r w:rsidR="00635E0F">
        <w:rPr>
          <w:rFonts w:hint="eastAsia"/>
          <w:u w:val="single"/>
        </w:rPr>
        <w:t xml:space="preserve">　　　</w:t>
      </w:r>
      <w:r w:rsidRPr="00616031">
        <w:rPr>
          <w:rFonts w:hint="eastAsia"/>
          <w:u w:val="single"/>
        </w:rPr>
        <w:t xml:space="preserve">　　</w:t>
      </w:r>
      <w:r w:rsidR="00635E0F">
        <w:rPr>
          <w:rFonts w:hint="eastAsia"/>
          <w:u w:val="single"/>
        </w:rPr>
        <w:t xml:space="preserve">　</w:t>
      </w:r>
      <w:r w:rsidRPr="00616031">
        <w:rPr>
          <w:rFonts w:hint="eastAsia"/>
          <w:u w:val="single"/>
        </w:rPr>
        <w:t xml:space="preserve">　　　</w:t>
      </w:r>
    </w:p>
    <w:p w:rsidR="00616031" w:rsidRPr="00635E0F" w:rsidRDefault="00616031" w:rsidP="00635E0F">
      <w:pPr>
        <w:ind w:firstLineChars="2600" w:firstLine="5460"/>
        <w:rPr>
          <w:u w:val="single"/>
        </w:rPr>
      </w:pPr>
    </w:p>
    <w:p w:rsidR="00616031" w:rsidRPr="00616031" w:rsidRDefault="00616031" w:rsidP="00635E0F">
      <w:pPr>
        <w:ind w:firstLineChars="2000" w:firstLine="4200"/>
        <w:rPr>
          <w:u w:val="single"/>
        </w:rPr>
      </w:pPr>
      <w:r w:rsidRPr="00616031">
        <w:rPr>
          <w:rFonts w:hint="eastAsia"/>
          <w:u w:val="single"/>
        </w:rPr>
        <w:t xml:space="preserve">団体名　　　　　　　</w:t>
      </w:r>
      <w:r w:rsidR="00635E0F">
        <w:rPr>
          <w:rFonts w:hint="eastAsia"/>
          <w:u w:val="single"/>
        </w:rPr>
        <w:t xml:space="preserve">　　　　</w:t>
      </w:r>
      <w:r w:rsidRPr="00616031">
        <w:rPr>
          <w:rFonts w:hint="eastAsia"/>
          <w:u w:val="single"/>
        </w:rPr>
        <w:t xml:space="preserve">　　　　　　　　　</w:t>
      </w:r>
    </w:p>
    <w:p w:rsidR="00616031" w:rsidRPr="00635E0F" w:rsidRDefault="00616031" w:rsidP="00635E0F">
      <w:pPr>
        <w:ind w:firstLineChars="2600" w:firstLine="5460"/>
        <w:rPr>
          <w:u w:val="single"/>
        </w:rPr>
      </w:pPr>
    </w:p>
    <w:p w:rsidR="00616031" w:rsidRPr="00616031" w:rsidRDefault="00616031" w:rsidP="00635E0F">
      <w:pPr>
        <w:ind w:firstLineChars="2000" w:firstLine="4200"/>
        <w:rPr>
          <w:u w:val="single"/>
        </w:rPr>
      </w:pPr>
      <w:r w:rsidRPr="00616031">
        <w:rPr>
          <w:rFonts w:hint="eastAsia"/>
          <w:u w:val="single"/>
        </w:rPr>
        <w:t xml:space="preserve">代表者　</w:t>
      </w:r>
      <w:r w:rsidR="00635E0F">
        <w:rPr>
          <w:rFonts w:hint="eastAsia"/>
          <w:u w:val="single"/>
        </w:rPr>
        <w:t xml:space="preserve">　　　　　　</w:t>
      </w:r>
      <w:r w:rsidRPr="00616031">
        <w:rPr>
          <w:rFonts w:hint="eastAsia"/>
          <w:u w:val="single"/>
        </w:rPr>
        <w:t xml:space="preserve">　　　　　　　　　　　　</w:t>
      </w:r>
      <w:r w:rsidR="00823815">
        <w:rPr>
          <w:rFonts w:hint="eastAsia"/>
          <w:u w:val="single"/>
        </w:rPr>
        <w:t>㊞</w:t>
      </w:r>
    </w:p>
    <w:p w:rsidR="00616031" w:rsidRDefault="00616031" w:rsidP="00616031">
      <w:pPr>
        <w:ind w:firstLineChars="2600" w:firstLine="5460"/>
      </w:pPr>
      <w:r>
        <w:rPr>
          <w:rFonts w:hint="eastAsia"/>
        </w:rPr>
        <w:t>（電話）</w:t>
      </w:r>
    </w:p>
    <w:p w:rsidR="00616031" w:rsidRDefault="00616031" w:rsidP="00616031">
      <w:pPr>
        <w:jc w:val="left"/>
      </w:pPr>
    </w:p>
    <w:p w:rsidR="00616031" w:rsidRDefault="00CC7E45" w:rsidP="0061603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「</w:t>
      </w:r>
      <w:r w:rsidR="00616031" w:rsidRPr="00616031">
        <w:rPr>
          <w:rFonts w:hint="eastAsia"/>
          <w:b/>
          <w:sz w:val="40"/>
          <w:szCs w:val="40"/>
        </w:rPr>
        <w:t>ホッとひといきベンチ</w:t>
      </w:r>
      <w:r>
        <w:rPr>
          <w:rFonts w:hint="eastAsia"/>
          <w:b/>
          <w:sz w:val="40"/>
          <w:szCs w:val="40"/>
        </w:rPr>
        <w:t>」</w:t>
      </w:r>
      <w:r w:rsidR="00616031" w:rsidRPr="00616031">
        <w:rPr>
          <w:rFonts w:hint="eastAsia"/>
          <w:b/>
          <w:sz w:val="40"/>
          <w:szCs w:val="40"/>
        </w:rPr>
        <w:t>交付申請書</w:t>
      </w:r>
    </w:p>
    <w:p w:rsidR="00823815" w:rsidRDefault="00823815" w:rsidP="0061603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23815" w:rsidRPr="00823815" w:rsidRDefault="00823815" w:rsidP="00616031">
      <w:pPr>
        <w:jc w:val="left"/>
        <w:rPr>
          <w:szCs w:val="21"/>
        </w:rPr>
      </w:pPr>
    </w:p>
    <w:p w:rsidR="00616031" w:rsidRDefault="00823815" w:rsidP="00616031">
      <w:pPr>
        <w:jc w:val="left"/>
        <w:rPr>
          <w:szCs w:val="21"/>
        </w:rPr>
      </w:pPr>
      <w:r w:rsidRPr="00823815">
        <w:rPr>
          <w:rFonts w:hint="eastAsia"/>
          <w:szCs w:val="21"/>
        </w:rPr>
        <w:t>１．</w:t>
      </w:r>
      <w:r>
        <w:rPr>
          <w:rFonts w:hint="eastAsia"/>
          <w:szCs w:val="21"/>
        </w:rPr>
        <w:t>設置目的</w:t>
      </w:r>
    </w:p>
    <w:p w:rsidR="00823815" w:rsidRPr="00823815" w:rsidRDefault="00823815" w:rsidP="0061603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2381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823815" w:rsidRDefault="00823815" w:rsidP="00616031">
      <w:pPr>
        <w:jc w:val="left"/>
        <w:rPr>
          <w:szCs w:val="21"/>
        </w:rPr>
      </w:pPr>
    </w:p>
    <w:p w:rsidR="00823815" w:rsidRDefault="00823815" w:rsidP="00616031">
      <w:pPr>
        <w:jc w:val="left"/>
        <w:rPr>
          <w:szCs w:val="21"/>
        </w:rPr>
      </w:pPr>
      <w:r>
        <w:rPr>
          <w:rFonts w:hint="eastAsia"/>
          <w:szCs w:val="21"/>
        </w:rPr>
        <w:t>２．設置場所　（例：●●バス停など）</w:t>
      </w:r>
    </w:p>
    <w:p w:rsidR="00CC7E45" w:rsidRDefault="00CC7E45" w:rsidP="00616031">
      <w:pPr>
        <w:jc w:val="left"/>
        <w:rPr>
          <w:szCs w:val="21"/>
        </w:rPr>
      </w:pPr>
    </w:p>
    <w:p w:rsidR="00823815" w:rsidRPr="00823815" w:rsidRDefault="00823815" w:rsidP="0061603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2381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tbl>
      <w:tblPr>
        <w:tblW w:w="751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8"/>
      </w:tblGrid>
      <w:tr w:rsidR="00CC7E45" w:rsidTr="00CC7E45">
        <w:trPr>
          <w:trHeight w:val="976"/>
        </w:trPr>
        <w:tc>
          <w:tcPr>
            <w:tcW w:w="7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7E45" w:rsidRPr="00CC7E45" w:rsidRDefault="00CC7E45" w:rsidP="00555740">
            <w:pPr>
              <w:spacing w:line="0" w:lineRule="atLeas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《</w:t>
            </w:r>
            <w:r w:rsidRPr="00CC7E45">
              <w:rPr>
                <w:rFonts w:hint="eastAsia"/>
                <w:sz w:val="18"/>
                <w:szCs w:val="20"/>
              </w:rPr>
              <w:t>設置場所については下記について留意し選定してください</w:t>
            </w:r>
            <w:r>
              <w:rPr>
                <w:rFonts w:hint="eastAsia"/>
                <w:sz w:val="18"/>
                <w:szCs w:val="20"/>
              </w:rPr>
              <w:t>》</w:t>
            </w:r>
          </w:p>
          <w:p w:rsidR="00CC7E45" w:rsidRPr="00CC7E45" w:rsidRDefault="00CC7E45" w:rsidP="00CC7E45">
            <w:pPr>
              <w:spacing w:line="0" w:lineRule="atLeast"/>
              <w:ind w:leftChars="102" w:left="754" w:hangingChars="300" w:hanging="54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CC7E45">
              <w:rPr>
                <w:rFonts w:hint="eastAsia"/>
                <w:sz w:val="18"/>
                <w:szCs w:val="20"/>
              </w:rPr>
              <w:t>土地、道路管理者等の許可が得られること。</w:t>
            </w:r>
          </w:p>
          <w:p w:rsidR="00CC7E45" w:rsidRPr="00CC7E45" w:rsidRDefault="00CC7E45" w:rsidP="00CC7E45">
            <w:pPr>
              <w:spacing w:line="0" w:lineRule="atLeast"/>
              <w:ind w:leftChars="102" w:left="754" w:hangingChars="300" w:hanging="54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CC7E45">
              <w:rPr>
                <w:rFonts w:hint="eastAsia"/>
                <w:sz w:val="18"/>
                <w:szCs w:val="20"/>
              </w:rPr>
              <w:t>多くの市民や観光客が利用できる環境にあること。</w:t>
            </w:r>
          </w:p>
          <w:p w:rsidR="00CC7E45" w:rsidRDefault="00CC7E45" w:rsidP="00CC7E45">
            <w:pPr>
              <w:spacing w:line="0" w:lineRule="atLeast"/>
              <w:ind w:left="24" w:firstLineChars="100" w:firstLine="1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CC7E45">
              <w:rPr>
                <w:rFonts w:hint="eastAsia"/>
                <w:sz w:val="18"/>
                <w:szCs w:val="20"/>
              </w:rPr>
              <w:t>高齢者・障害者等の通行に配慮すること。</w:t>
            </w:r>
          </w:p>
        </w:tc>
      </w:tr>
    </w:tbl>
    <w:p w:rsidR="00CC7E45" w:rsidRDefault="00CC7E45" w:rsidP="00616031">
      <w:pPr>
        <w:jc w:val="left"/>
        <w:rPr>
          <w:szCs w:val="21"/>
        </w:rPr>
      </w:pPr>
    </w:p>
    <w:p w:rsidR="00CC7E45" w:rsidRDefault="00CC7E45" w:rsidP="00616031">
      <w:pPr>
        <w:jc w:val="left"/>
        <w:rPr>
          <w:szCs w:val="21"/>
        </w:rPr>
      </w:pPr>
      <w:r>
        <w:rPr>
          <w:rFonts w:hint="eastAsia"/>
          <w:szCs w:val="21"/>
        </w:rPr>
        <w:t xml:space="preserve">・地図及び現地写真　　　　　　　</w:t>
      </w:r>
      <w:r w:rsidR="00173A74">
        <w:rPr>
          <w:rFonts w:hint="eastAsia"/>
          <w:szCs w:val="21"/>
        </w:rPr>
        <w:t>※</w:t>
      </w:r>
      <w:r>
        <w:rPr>
          <w:rFonts w:hint="eastAsia"/>
          <w:szCs w:val="21"/>
        </w:rPr>
        <w:t>別添</w:t>
      </w:r>
      <w:r w:rsidR="00555740">
        <w:rPr>
          <w:rFonts w:hint="eastAsia"/>
          <w:szCs w:val="21"/>
        </w:rPr>
        <w:t>のこと</w:t>
      </w:r>
    </w:p>
    <w:p w:rsidR="00CC7E45" w:rsidRDefault="00CC7E45" w:rsidP="00616031">
      <w:pPr>
        <w:jc w:val="left"/>
        <w:rPr>
          <w:szCs w:val="21"/>
        </w:rPr>
      </w:pPr>
    </w:p>
    <w:p w:rsidR="00823815" w:rsidRDefault="00823815" w:rsidP="0061603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・設置場所の土地所有者　　</w:t>
      </w:r>
      <w:r w:rsidR="00CC7E45">
        <w:rPr>
          <w:rFonts w:hint="eastAsia"/>
          <w:szCs w:val="21"/>
        </w:rPr>
        <w:t xml:space="preserve">　　　</w:t>
      </w:r>
      <w:r w:rsidRPr="00823815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823815" w:rsidRDefault="00823815" w:rsidP="00616031">
      <w:pPr>
        <w:jc w:val="left"/>
        <w:rPr>
          <w:szCs w:val="21"/>
        </w:rPr>
      </w:pPr>
    </w:p>
    <w:p w:rsidR="00823815" w:rsidRDefault="00823815" w:rsidP="00616031">
      <w:pPr>
        <w:jc w:val="left"/>
        <w:rPr>
          <w:szCs w:val="21"/>
        </w:rPr>
      </w:pPr>
      <w:r>
        <w:rPr>
          <w:rFonts w:hint="eastAsia"/>
          <w:szCs w:val="21"/>
        </w:rPr>
        <w:t xml:space="preserve">・設置場所の土地所有者の許可　　　　</w:t>
      </w:r>
      <w:r w:rsidR="00231F30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CC7E45">
        <w:rPr>
          <w:rFonts w:hint="eastAsia"/>
          <w:szCs w:val="21"/>
        </w:rPr>
        <w:t>済　　　・　　　未</w:t>
      </w:r>
    </w:p>
    <w:p w:rsidR="00231F30" w:rsidRDefault="00231F30" w:rsidP="00616031">
      <w:pPr>
        <w:jc w:val="left"/>
        <w:rPr>
          <w:szCs w:val="21"/>
        </w:rPr>
      </w:pPr>
    </w:p>
    <w:tbl>
      <w:tblPr>
        <w:tblW w:w="4962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F53F9F" w:rsidTr="00231F30">
        <w:trPr>
          <w:trHeight w:val="331"/>
        </w:trPr>
        <w:tc>
          <w:tcPr>
            <w:tcW w:w="4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3F9F" w:rsidRDefault="00F53F9F" w:rsidP="001E16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土地所有者等の許可</w:t>
            </w:r>
            <w:r w:rsidR="001E169C">
              <w:rPr>
                <w:rFonts w:hint="eastAsia"/>
                <w:sz w:val="18"/>
                <w:szCs w:val="20"/>
              </w:rPr>
              <w:t>を受けてから申請してください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</w:tc>
      </w:tr>
    </w:tbl>
    <w:p w:rsidR="00823815" w:rsidRDefault="00823815" w:rsidP="00616031">
      <w:pPr>
        <w:jc w:val="left"/>
        <w:rPr>
          <w:szCs w:val="21"/>
        </w:rPr>
      </w:pPr>
    </w:p>
    <w:p w:rsidR="00635E0F" w:rsidRDefault="00635E0F" w:rsidP="00616031">
      <w:pPr>
        <w:jc w:val="left"/>
        <w:rPr>
          <w:szCs w:val="21"/>
        </w:rPr>
      </w:pPr>
    </w:p>
    <w:p w:rsidR="00635E0F" w:rsidRPr="00F53F9F" w:rsidRDefault="00635E0F" w:rsidP="00616031">
      <w:pPr>
        <w:jc w:val="left"/>
        <w:rPr>
          <w:szCs w:val="21"/>
        </w:rPr>
      </w:pPr>
    </w:p>
    <w:p w:rsidR="00823815" w:rsidRPr="006C54E7" w:rsidRDefault="00635E0F" w:rsidP="006C54E7">
      <w:pPr>
        <w:jc w:val="center"/>
        <w:rPr>
          <w:rFonts w:ascii="HGP創英角ｺﾞｼｯｸUB" w:eastAsia="HGP創英角ｺﾞｼｯｸUB" w:hAnsi="HGP創英角ｺﾞｼｯｸUB"/>
          <w:sz w:val="28"/>
          <w:szCs w:val="21"/>
        </w:rPr>
      </w:pPr>
      <w:r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※</w:t>
      </w:r>
      <w:r w:rsidR="005858C7"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ベンチの運搬・設置は</w:t>
      </w:r>
      <w:r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申請者が</w:t>
      </w:r>
      <w:r w:rsidR="005858C7"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行う</w:t>
      </w:r>
      <w:r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こととなります</w:t>
      </w:r>
      <w:r w:rsidR="006C54E7" w:rsidRPr="006C54E7">
        <w:rPr>
          <w:rFonts w:ascii="HGP創英角ｺﾞｼｯｸUB" w:eastAsia="HGP創英角ｺﾞｼｯｸUB" w:hAnsi="HGP創英角ｺﾞｼｯｸUB" w:hint="eastAsia"/>
          <w:sz w:val="28"/>
          <w:szCs w:val="21"/>
        </w:rPr>
        <w:t>※</w:t>
      </w:r>
    </w:p>
    <w:p w:rsidR="00945B8F" w:rsidRPr="005858C7" w:rsidRDefault="00945B8F" w:rsidP="00616031">
      <w:pPr>
        <w:jc w:val="left"/>
        <w:rPr>
          <w:szCs w:val="21"/>
        </w:rPr>
      </w:pPr>
    </w:p>
    <w:p w:rsidR="00F53F9F" w:rsidRPr="00FC2E2E" w:rsidRDefault="00173A74" w:rsidP="00173A74">
      <w:pPr>
        <w:widowControl/>
        <w:jc w:val="center"/>
        <w:rPr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>ま</w:t>
      </w:r>
      <w:r w:rsidR="00F53F9F" w:rsidRPr="00FC2E2E">
        <w:rPr>
          <w:rFonts w:hint="eastAsia"/>
          <w:sz w:val="24"/>
        </w:rPr>
        <w:t>ちなかさんぽ事業</w:t>
      </w:r>
    </w:p>
    <w:p w:rsidR="00F53F9F" w:rsidRPr="00FC2E2E" w:rsidRDefault="00F53F9F" w:rsidP="00F53F9F">
      <w:pPr>
        <w:jc w:val="center"/>
        <w:rPr>
          <w:sz w:val="24"/>
        </w:rPr>
      </w:pPr>
      <w:r w:rsidRPr="00FC2E2E">
        <w:rPr>
          <w:rFonts w:hint="eastAsia"/>
          <w:sz w:val="24"/>
        </w:rPr>
        <w:t>「ホッとひといきベンチ」設置実施</w:t>
      </w:r>
      <w:r>
        <w:rPr>
          <w:rFonts w:hint="eastAsia"/>
          <w:sz w:val="24"/>
        </w:rPr>
        <w:t>要領</w:t>
      </w:r>
    </w:p>
    <w:p w:rsidR="00F53F9F" w:rsidRDefault="00F53F9F" w:rsidP="00F53F9F">
      <w:pPr>
        <w:rPr>
          <w:sz w:val="24"/>
        </w:rPr>
      </w:pPr>
    </w:p>
    <w:p w:rsidR="00F53F9F" w:rsidRPr="00FC2E2E" w:rsidRDefault="00F53F9F" w:rsidP="00F53F9F">
      <w:pPr>
        <w:rPr>
          <w:sz w:val="24"/>
        </w:rPr>
      </w:pPr>
    </w:p>
    <w:p w:rsidR="00F53F9F" w:rsidRPr="00FC2E2E" w:rsidRDefault="00F53F9F" w:rsidP="00F53F9F">
      <w:pPr>
        <w:rPr>
          <w:sz w:val="24"/>
        </w:rPr>
      </w:pPr>
      <w:r w:rsidRPr="00FC2E2E">
        <w:rPr>
          <w:rFonts w:hint="eastAsia"/>
          <w:sz w:val="24"/>
        </w:rPr>
        <w:t>（趣旨）</w:t>
      </w:r>
    </w:p>
    <w:p w:rsidR="00F53F9F" w:rsidRPr="00FC2E2E" w:rsidRDefault="00F53F9F" w:rsidP="00F53F9F">
      <w:pPr>
        <w:ind w:left="960" w:hangingChars="400" w:hanging="960"/>
        <w:rPr>
          <w:sz w:val="24"/>
        </w:rPr>
      </w:pPr>
      <w:r w:rsidRPr="00FC2E2E">
        <w:rPr>
          <w:rFonts w:hint="eastAsia"/>
          <w:sz w:val="24"/>
        </w:rPr>
        <w:t>第１条　この</w:t>
      </w:r>
      <w:r>
        <w:rPr>
          <w:rFonts w:hint="eastAsia"/>
          <w:sz w:val="24"/>
        </w:rPr>
        <w:t>要領</w:t>
      </w:r>
      <w:r w:rsidRPr="00FC2E2E">
        <w:rPr>
          <w:rFonts w:hint="eastAsia"/>
          <w:sz w:val="24"/>
        </w:rPr>
        <w:t>は、</w:t>
      </w:r>
      <w:r>
        <w:rPr>
          <w:rFonts w:hint="eastAsia"/>
          <w:sz w:val="24"/>
        </w:rPr>
        <w:t>市民や観光客がまちなかの散歩の際に</w:t>
      </w:r>
      <w:r w:rsidRPr="00FC2E2E">
        <w:rPr>
          <w:rFonts w:hint="eastAsia"/>
          <w:sz w:val="24"/>
        </w:rPr>
        <w:t>休憩できる「ホッとひといきベンチ（以下「ベンチ」という。）」</w:t>
      </w:r>
      <w:r>
        <w:rPr>
          <w:rFonts w:hint="eastAsia"/>
          <w:sz w:val="24"/>
        </w:rPr>
        <w:t>の設置</w:t>
      </w:r>
      <w:r w:rsidRPr="00FC2E2E">
        <w:rPr>
          <w:rFonts w:hint="eastAsia"/>
          <w:sz w:val="24"/>
        </w:rPr>
        <w:t>を</w:t>
      </w:r>
      <w:r>
        <w:rPr>
          <w:rFonts w:hint="eastAsia"/>
          <w:sz w:val="24"/>
        </w:rPr>
        <w:t>希望する町内・団体等（以下「申請団体」という。）に</w:t>
      </w:r>
      <w:r w:rsidRPr="00FC2E2E">
        <w:rPr>
          <w:rFonts w:hint="eastAsia"/>
          <w:sz w:val="24"/>
        </w:rPr>
        <w:t>提供する</w:t>
      </w:r>
      <w:r>
        <w:rPr>
          <w:rFonts w:hint="eastAsia"/>
          <w:sz w:val="24"/>
        </w:rPr>
        <w:t>ま</w:t>
      </w:r>
      <w:r w:rsidRPr="00FC2E2E">
        <w:rPr>
          <w:rFonts w:hint="eastAsia"/>
          <w:sz w:val="24"/>
        </w:rPr>
        <w:t>ちなかさんぽ事業に関し必要な事項を定めるものとする。</w:t>
      </w:r>
    </w:p>
    <w:p w:rsidR="00F53F9F" w:rsidRPr="0001325B" w:rsidRDefault="00F53F9F" w:rsidP="00F53F9F">
      <w:pPr>
        <w:ind w:left="960" w:hangingChars="400" w:hanging="960"/>
        <w:rPr>
          <w:sz w:val="24"/>
        </w:rPr>
      </w:pPr>
    </w:p>
    <w:p w:rsidR="00F53F9F" w:rsidRPr="00FC2E2E" w:rsidRDefault="00F53F9F" w:rsidP="00F53F9F">
      <w:pPr>
        <w:ind w:left="240" w:hangingChars="100" w:hanging="240"/>
        <w:rPr>
          <w:sz w:val="24"/>
        </w:rPr>
      </w:pPr>
      <w:r w:rsidRPr="00FC2E2E">
        <w:rPr>
          <w:rFonts w:hint="eastAsia"/>
          <w:sz w:val="24"/>
        </w:rPr>
        <w:t>（設置場所）</w:t>
      </w:r>
    </w:p>
    <w:p w:rsidR="00F53F9F" w:rsidRDefault="00F53F9F" w:rsidP="00F53F9F">
      <w:pPr>
        <w:ind w:left="960" w:hangingChars="400" w:hanging="960"/>
        <w:rPr>
          <w:sz w:val="24"/>
        </w:rPr>
      </w:pPr>
      <w:r w:rsidRPr="00FC2E2E">
        <w:rPr>
          <w:rFonts w:hint="eastAsia"/>
          <w:sz w:val="24"/>
        </w:rPr>
        <w:t xml:space="preserve">第２条　</w:t>
      </w:r>
      <w:r>
        <w:rPr>
          <w:rFonts w:hint="eastAsia"/>
          <w:sz w:val="24"/>
        </w:rPr>
        <w:t>ベンチの設置場所は、以下の点に留意し設置するものとする。</w:t>
      </w:r>
    </w:p>
    <w:p w:rsidR="00F53F9F" w:rsidRDefault="00F53F9F" w:rsidP="00F53F9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（１）土地、道路管理者等の許可が得られること。</w:t>
      </w:r>
    </w:p>
    <w:p w:rsidR="00F53F9F" w:rsidRDefault="00F53F9F" w:rsidP="00F53F9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（２）多くの市民や観光客が利用できる環境にあること。</w:t>
      </w:r>
    </w:p>
    <w:p w:rsidR="00F53F9F" w:rsidRDefault="00F53F9F" w:rsidP="00F53F9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（３）高齢者・障害者等の通行に配慮すること。</w:t>
      </w:r>
    </w:p>
    <w:p w:rsidR="00F53F9F" w:rsidRPr="0001325B" w:rsidRDefault="00F53F9F" w:rsidP="00F53F9F">
      <w:pPr>
        <w:ind w:left="240" w:hangingChars="100" w:hanging="240"/>
        <w:rPr>
          <w:sz w:val="24"/>
        </w:rPr>
      </w:pPr>
    </w:p>
    <w:p w:rsidR="00F53F9F" w:rsidRPr="00FC2E2E" w:rsidRDefault="00F53F9F" w:rsidP="00F53F9F">
      <w:pPr>
        <w:ind w:left="240" w:hangingChars="100" w:hanging="240"/>
        <w:rPr>
          <w:sz w:val="24"/>
        </w:rPr>
      </w:pPr>
      <w:r w:rsidRPr="00FC2E2E">
        <w:rPr>
          <w:rFonts w:hint="eastAsia"/>
          <w:sz w:val="24"/>
        </w:rPr>
        <w:t>（ベンチの仕様）</w:t>
      </w:r>
    </w:p>
    <w:p w:rsidR="00F53F9F" w:rsidRPr="00FC2E2E" w:rsidRDefault="00F53F9F" w:rsidP="00231F3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第４条　提供するベンチの仕様は</w:t>
      </w:r>
      <w:r w:rsidRPr="00FC2E2E">
        <w:rPr>
          <w:rFonts w:hint="eastAsia"/>
          <w:sz w:val="24"/>
        </w:rPr>
        <w:t>市が定めるものとし、詳細は</w:t>
      </w:r>
      <w:r>
        <w:rPr>
          <w:rFonts w:hint="eastAsia"/>
          <w:sz w:val="24"/>
        </w:rPr>
        <w:t>市長が</w:t>
      </w:r>
      <w:r w:rsidRPr="00FC2E2E">
        <w:rPr>
          <w:rFonts w:hint="eastAsia"/>
          <w:sz w:val="24"/>
        </w:rPr>
        <w:t>別に定める</w:t>
      </w:r>
      <w:r>
        <w:rPr>
          <w:rFonts w:hint="eastAsia"/>
          <w:sz w:val="24"/>
        </w:rPr>
        <w:t>ものとする</w:t>
      </w:r>
      <w:r w:rsidRPr="00FC2E2E">
        <w:rPr>
          <w:rFonts w:hint="eastAsia"/>
          <w:sz w:val="24"/>
        </w:rPr>
        <w:t>。</w:t>
      </w:r>
    </w:p>
    <w:p w:rsidR="00F53F9F" w:rsidRPr="00FC2E2E" w:rsidRDefault="00F53F9F" w:rsidP="00F53F9F">
      <w:pPr>
        <w:ind w:left="240" w:hangingChars="100" w:hanging="240"/>
        <w:rPr>
          <w:sz w:val="24"/>
        </w:rPr>
      </w:pPr>
    </w:p>
    <w:p w:rsidR="00F53F9F" w:rsidRPr="00FC2E2E" w:rsidRDefault="00F53F9F" w:rsidP="00F53F9F">
      <w:pPr>
        <w:ind w:left="240" w:hangingChars="100" w:hanging="240"/>
        <w:rPr>
          <w:sz w:val="24"/>
        </w:rPr>
      </w:pPr>
      <w:r w:rsidRPr="00FC2E2E">
        <w:rPr>
          <w:rFonts w:hint="eastAsia"/>
          <w:sz w:val="24"/>
        </w:rPr>
        <w:t>（設置費用）</w:t>
      </w:r>
    </w:p>
    <w:p w:rsidR="00F53F9F" w:rsidRDefault="00F53F9F" w:rsidP="00F53F9F">
      <w:pPr>
        <w:ind w:left="240" w:hangingChars="100" w:hanging="240"/>
        <w:rPr>
          <w:sz w:val="24"/>
        </w:rPr>
      </w:pPr>
      <w:r w:rsidRPr="00FC2E2E">
        <w:rPr>
          <w:rFonts w:hint="eastAsia"/>
          <w:sz w:val="24"/>
        </w:rPr>
        <w:t>第５条　ベンチの購入費は市が</w:t>
      </w:r>
      <w:r>
        <w:rPr>
          <w:rFonts w:hint="eastAsia"/>
          <w:sz w:val="24"/>
        </w:rPr>
        <w:t>、設置</w:t>
      </w:r>
      <w:r w:rsidRPr="00FC2E2E">
        <w:rPr>
          <w:rFonts w:hint="eastAsia"/>
          <w:sz w:val="24"/>
        </w:rPr>
        <w:t>に係る経費は</w:t>
      </w:r>
      <w:r>
        <w:rPr>
          <w:rFonts w:hint="eastAsia"/>
          <w:sz w:val="24"/>
        </w:rPr>
        <w:t>申請</w:t>
      </w:r>
      <w:r w:rsidRPr="00FC2E2E">
        <w:rPr>
          <w:rFonts w:hint="eastAsia"/>
          <w:sz w:val="24"/>
        </w:rPr>
        <w:t>団体が負担する</w:t>
      </w:r>
      <w:r>
        <w:rPr>
          <w:rFonts w:hint="eastAsia"/>
          <w:sz w:val="24"/>
        </w:rPr>
        <w:t>ものとする</w:t>
      </w:r>
      <w:r w:rsidRPr="00FC2E2E">
        <w:rPr>
          <w:rFonts w:hint="eastAsia"/>
          <w:sz w:val="24"/>
        </w:rPr>
        <w:t>。</w:t>
      </w:r>
    </w:p>
    <w:p w:rsidR="00F53F9F" w:rsidRDefault="00F53F9F" w:rsidP="00F53F9F">
      <w:pPr>
        <w:ind w:left="240" w:hangingChars="100" w:hanging="240"/>
        <w:rPr>
          <w:sz w:val="24"/>
        </w:rPr>
      </w:pPr>
    </w:p>
    <w:p w:rsidR="00F53F9F" w:rsidRDefault="00F53F9F" w:rsidP="00F53F9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（管理責任）</w:t>
      </w:r>
    </w:p>
    <w:p w:rsidR="00F53F9F" w:rsidRDefault="00F53F9F" w:rsidP="00231F3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第６条　ベンチ設置後の保守管理及び事故等への対応は、申請団体が負うこととする。また、設置後の管理状況について毎年度、市へ報告することとし、処分を行う際には予め市へ届出するものとする。</w:t>
      </w:r>
    </w:p>
    <w:p w:rsidR="00F53F9F" w:rsidRPr="007D5824" w:rsidRDefault="00F53F9F" w:rsidP="00F53F9F">
      <w:pPr>
        <w:ind w:left="240" w:hangingChars="100" w:hanging="240"/>
        <w:rPr>
          <w:sz w:val="24"/>
        </w:rPr>
      </w:pPr>
    </w:p>
    <w:p w:rsidR="00F53F9F" w:rsidRPr="00FC2E2E" w:rsidRDefault="00F53F9F" w:rsidP="00F53F9F">
      <w:pPr>
        <w:rPr>
          <w:sz w:val="24"/>
        </w:rPr>
      </w:pPr>
      <w:r w:rsidRPr="00FC2E2E">
        <w:rPr>
          <w:rFonts w:hint="eastAsia"/>
          <w:sz w:val="24"/>
        </w:rPr>
        <w:t>（</w:t>
      </w:r>
      <w:r>
        <w:rPr>
          <w:rFonts w:hint="eastAsia"/>
          <w:sz w:val="24"/>
        </w:rPr>
        <w:t>広報</w:t>
      </w:r>
      <w:r w:rsidRPr="00FC2E2E">
        <w:rPr>
          <w:rFonts w:hint="eastAsia"/>
          <w:sz w:val="24"/>
        </w:rPr>
        <w:t>）</w:t>
      </w:r>
    </w:p>
    <w:p w:rsidR="00F53F9F" w:rsidRPr="00FC2E2E" w:rsidRDefault="00F53F9F" w:rsidP="00F53F9F">
      <w:pPr>
        <w:ind w:left="960" w:hangingChars="400" w:hanging="960"/>
        <w:rPr>
          <w:sz w:val="24"/>
        </w:rPr>
      </w:pPr>
      <w:r w:rsidRPr="00FC2E2E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Pr="00FC2E2E">
        <w:rPr>
          <w:rFonts w:hint="eastAsia"/>
          <w:sz w:val="24"/>
        </w:rPr>
        <w:t xml:space="preserve">条　</w:t>
      </w:r>
      <w:r>
        <w:rPr>
          <w:rFonts w:hint="eastAsia"/>
          <w:sz w:val="24"/>
        </w:rPr>
        <w:t>申請団体は、ベンチ設置後において広く啓発し、多くの利用を得るように努めるものとする。</w:t>
      </w:r>
    </w:p>
    <w:p w:rsidR="00F53F9F" w:rsidRDefault="00F53F9F" w:rsidP="00F53F9F">
      <w:pPr>
        <w:rPr>
          <w:sz w:val="24"/>
        </w:rPr>
      </w:pPr>
    </w:p>
    <w:p w:rsidR="00F53F9F" w:rsidRDefault="00F53F9F" w:rsidP="00F53F9F">
      <w:pPr>
        <w:rPr>
          <w:sz w:val="24"/>
        </w:rPr>
      </w:pPr>
      <w:r>
        <w:rPr>
          <w:rFonts w:hint="eastAsia"/>
          <w:sz w:val="24"/>
        </w:rPr>
        <w:t>（その他）</w:t>
      </w:r>
    </w:p>
    <w:p w:rsidR="00F53F9F" w:rsidRPr="00FC2E2E" w:rsidRDefault="00F53F9F" w:rsidP="00F53F9F">
      <w:pPr>
        <w:rPr>
          <w:sz w:val="24"/>
        </w:rPr>
      </w:pPr>
      <w:r>
        <w:rPr>
          <w:rFonts w:hint="eastAsia"/>
          <w:sz w:val="24"/>
        </w:rPr>
        <w:t>第８条　この要領に定めるほか、本事業の実施に必要な事項は、市長が別に定める。</w:t>
      </w:r>
    </w:p>
    <w:p w:rsidR="00945B8F" w:rsidRPr="00F53F9F" w:rsidRDefault="00945B8F" w:rsidP="00616031">
      <w:pPr>
        <w:jc w:val="left"/>
        <w:rPr>
          <w:szCs w:val="21"/>
        </w:rPr>
      </w:pPr>
    </w:p>
    <w:p w:rsidR="00945B8F" w:rsidRDefault="00945B8F" w:rsidP="00616031">
      <w:pPr>
        <w:jc w:val="left"/>
        <w:rPr>
          <w:szCs w:val="21"/>
        </w:rPr>
      </w:pPr>
    </w:p>
    <w:p w:rsidR="00945B8F" w:rsidRPr="00823815" w:rsidRDefault="00945B8F" w:rsidP="00616031">
      <w:pPr>
        <w:jc w:val="left"/>
        <w:rPr>
          <w:szCs w:val="21"/>
        </w:rPr>
      </w:pPr>
    </w:p>
    <w:sectPr w:rsidR="00945B8F" w:rsidRPr="00823815" w:rsidSect="00945B8F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8F" w:rsidRDefault="00945B8F" w:rsidP="00945B8F">
      <w:r>
        <w:separator/>
      </w:r>
    </w:p>
  </w:endnote>
  <w:endnote w:type="continuationSeparator" w:id="0">
    <w:p w:rsidR="00945B8F" w:rsidRDefault="00945B8F" w:rsidP="009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8F" w:rsidRDefault="00945B8F" w:rsidP="00945B8F">
      <w:r>
        <w:separator/>
      </w:r>
    </w:p>
  </w:footnote>
  <w:footnote w:type="continuationSeparator" w:id="0">
    <w:p w:rsidR="00945B8F" w:rsidRDefault="00945B8F" w:rsidP="0094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1"/>
    <w:rsid w:val="00073829"/>
    <w:rsid w:val="00173A74"/>
    <w:rsid w:val="001E169C"/>
    <w:rsid w:val="00231F30"/>
    <w:rsid w:val="00555740"/>
    <w:rsid w:val="005858C7"/>
    <w:rsid w:val="00616031"/>
    <w:rsid w:val="00635E0F"/>
    <w:rsid w:val="006C54E7"/>
    <w:rsid w:val="00823815"/>
    <w:rsid w:val="008672B4"/>
    <w:rsid w:val="00945B8F"/>
    <w:rsid w:val="00A53E5C"/>
    <w:rsid w:val="00AB5032"/>
    <w:rsid w:val="00CC7E45"/>
    <w:rsid w:val="00E72507"/>
    <w:rsid w:val="00F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12CEAF"/>
  <w15:chartTrackingRefBased/>
  <w15:docId w15:val="{C6C675D0-A75E-4985-AF96-1F78012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B8F"/>
  </w:style>
  <w:style w:type="paragraph" w:styleId="a7">
    <w:name w:val="footer"/>
    <w:basedOn w:val="a"/>
    <w:link w:val="a8"/>
    <w:uiPriority w:val="99"/>
    <w:unhideWhenUsed/>
    <w:rsid w:val="0094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CL4119</dc:creator>
  <cp:keywords/>
  <dc:description/>
  <cp:lastModifiedBy>CL6069</cp:lastModifiedBy>
  <cp:revision>8</cp:revision>
  <cp:lastPrinted>2019-05-15T02:45:00Z</cp:lastPrinted>
  <dcterms:created xsi:type="dcterms:W3CDTF">2016-08-01T07:31:00Z</dcterms:created>
  <dcterms:modified xsi:type="dcterms:W3CDTF">2019-06-06T08:46:00Z</dcterms:modified>
</cp:coreProperties>
</file>