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2E6" w:rsidRDefault="00F032E6" w:rsidP="00F032E6">
      <w:pPr>
        <w:jc w:val="center"/>
      </w:pPr>
      <w:r>
        <w:rPr>
          <w:rFonts w:hint="eastAsia"/>
        </w:rPr>
        <w:t>建設発生土の民間受入地の募集について</w:t>
      </w:r>
    </w:p>
    <w:p w:rsidR="00F032E6" w:rsidRDefault="00F032E6" w:rsidP="00F032E6">
      <w:pPr>
        <w:jc w:val="center"/>
      </w:pPr>
    </w:p>
    <w:p w:rsidR="00F032E6" w:rsidRDefault="00F032E6" w:rsidP="00F032E6">
      <w:r>
        <w:rPr>
          <w:rFonts w:hint="eastAsia"/>
        </w:rPr>
        <w:t>次のとおり建設発生土の民間受入地を募集します。</w:t>
      </w:r>
    </w:p>
    <w:p w:rsidR="00F032E6" w:rsidRDefault="00F032E6" w:rsidP="00F032E6"/>
    <w:p w:rsidR="00F032E6" w:rsidRDefault="00F032E6" w:rsidP="00F032E6">
      <w:r>
        <w:rPr>
          <w:rFonts w:hint="eastAsia"/>
        </w:rPr>
        <w:t>令和</w:t>
      </w:r>
      <w:r w:rsidR="008A4FC0">
        <w:rPr>
          <w:rFonts w:hint="eastAsia"/>
        </w:rPr>
        <w:t>7</w:t>
      </w:r>
      <w:r>
        <w:rPr>
          <w:rFonts w:hint="eastAsia"/>
        </w:rPr>
        <w:t>年</w:t>
      </w:r>
      <w:r w:rsidR="008A4FC0">
        <w:rPr>
          <w:rFonts w:hint="eastAsia"/>
        </w:rPr>
        <w:t>8</w:t>
      </w:r>
      <w:r>
        <w:rPr>
          <w:rFonts w:hint="eastAsia"/>
        </w:rPr>
        <w:t>月</w:t>
      </w:r>
      <w:r w:rsidR="0059694F">
        <w:rPr>
          <w:rFonts w:hint="eastAsia"/>
        </w:rPr>
        <w:t>20</w:t>
      </w:r>
      <w:bookmarkStart w:id="0" w:name="_GoBack"/>
      <w:bookmarkEnd w:id="0"/>
      <w:r>
        <w:rPr>
          <w:rFonts w:hint="eastAsia"/>
        </w:rPr>
        <w:t>日</w:t>
      </w:r>
    </w:p>
    <w:p w:rsidR="00F032E6" w:rsidRDefault="00F032E6" w:rsidP="00F032E6">
      <w:pPr>
        <w:wordWrap w:val="0"/>
        <w:jc w:val="right"/>
      </w:pPr>
      <w:r>
        <w:rPr>
          <w:rFonts w:hint="eastAsia"/>
        </w:rPr>
        <w:t xml:space="preserve">大館市長　　</w:t>
      </w:r>
      <w:r w:rsidR="008A4FC0">
        <w:rPr>
          <w:rFonts w:hint="eastAsia"/>
        </w:rPr>
        <w:t>石田　健佑</w:t>
      </w:r>
      <w:r>
        <w:rPr>
          <w:rFonts w:hint="eastAsia"/>
        </w:rPr>
        <w:t xml:space="preserve">　</w:t>
      </w:r>
    </w:p>
    <w:p w:rsidR="00F032E6" w:rsidRDefault="00F032E6" w:rsidP="00F032E6">
      <w:pPr>
        <w:jc w:val="right"/>
      </w:pPr>
    </w:p>
    <w:p w:rsidR="00F032E6" w:rsidRDefault="00F032E6" w:rsidP="00F032E6">
      <w:r>
        <w:rPr>
          <w:rFonts w:hint="eastAsia"/>
        </w:rPr>
        <w:t>１</w:t>
      </w:r>
      <w:r>
        <w:t xml:space="preserve"> 申込みの方法</w:t>
      </w:r>
    </w:p>
    <w:p w:rsidR="00937146" w:rsidRDefault="00F032E6" w:rsidP="00F032E6">
      <w:pPr>
        <w:ind w:firstLineChars="150" w:firstLine="315"/>
      </w:pPr>
      <w:r>
        <w:rPr>
          <w:rFonts w:hint="eastAsia"/>
        </w:rPr>
        <w:t>申込みにあたっては、募集概要書に記載されている申込期限までに</w:t>
      </w:r>
      <w:r w:rsidR="00937146">
        <w:rPr>
          <w:rFonts w:hint="eastAsia"/>
        </w:rPr>
        <w:t>、「建設発生土受入地</w:t>
      </w:r>
    </w:p>
    <w:p w:rsidR="00F032E6" w:rsidRDefault="00937146" w:rsidP="00F032E6">
      <w:pPr>
        <w:ind w:firstLineChars="50" w:firstLine="105"/>
      </w:pPr>
      <w:r>
        <w:rPr>
          <w:rFonts w:hint="eastAsia"/>
        </w:rPr>
        <w:t>申込書」及び「建設発生土受入地申し込みに係る添付資料」を提出すること。</w:t>
      </w:r>
    </w:p>
    <w:p w:rsidR="00F032E6" w:rsidRDefault="00F032E6" w:rsidP="00F032E6">
      <w:pPr>
        <w:ind w:firstLineChars="50" w:firstLine="105"/>
      </w:pPr>
    </w:p>
    <w:p w:rsidR="00F032E6" w:rsidRDefault="00F032E6" w:rsidP="00F032E6">
      <w:r>
        <w:rPr>
          <w:rFonts w:hint="eastAsia"/>
        </w:rPr>
        <w:t>２</w:t>
      </w:r>
      <w:r>
        <w:t xml:space="preserve"> 申込者の要件</w:t>
      </w:r>
    </w:p>
    <w:p w:rsidR="00F032E6" w:rsidRDefault="00F032E6" w:rsidP="00F032E6">
      <w:pPr>
        <w:ind w:firstLineChars="150" w:firstLine="315"/>
      </w:pPr>
      <w:r>
        <w:rPr>
          <w:rFonts w:hint="eastAsia"/>
        </w:rPr>
        <w:t>申込者は次のすべての要件を満たしていること。</w:t>
      </w:r>
    </w:p>
    <w:p w:rsidR="00F032E6" w:rsidRDefault="00F032E6" w:rsidP="00F032E6">
      <w:r>
        <w:t>(1) 建設発生土を受け入れることができる土地を所有している者、又は土地を所有して</w:t>
      </w:r>
    </w:p>
    <w:p w:rsidR="00F032E6" w:rsidRDefault="00F032E6" w:rsidP="00F032E6">
      <w:pPr>
        <w:ind w:firstLineChars="100" w:firstLine="210"/>
      </w:pPr>
      <w:r>
        <w:rPr>
          <w:rFonts w:hint="eastAsia"/>
        </w:rPr>
        <w:t>いる者から受け入れについて同意を得ている使用者であること。</w:t>
      </w:r>
    </w:p>
    <w:p w:rsidR="00F032E6" w:rsidRDefault="00F032E6" w:rsidP="00F032E6">
      <w:r>
        <w:t>(2) 次のいずれにも該当しない者であること。</w:t>
      </w:r>
    </w:p>
    <w:p w:rsidR="00F032E6" w:rsidRDefault="0027700F" w:rsidP="000D1FC0">
      <w:pPr>
        <w:ind w:firstLineChars="100" w:firstLine="210"/>
      </w:pPr>
      <w:r>
        <w:rPr>
          <w:rFonts w:hint="eastAsia"/>
        </w:rPr>
        <w:t>・</w:t>
      </w:r>
      <w:r w:rsidR="00F032E6">
        <w:t xml:space="preserve"> 自己又は自己の役員が、暴力団員による不当な行為の防止等に関する法律（平成</w:t>
      </w:r>
    </w:p>
    <w:p w:rsidR="00F032E6" w:rsidRDefault="00F032E6" w:rsidP="000D1FC0">
      <w:pPr>
        <w:ind w:firstLineChars="200" w:firstLine="420"/>
      </w:pPr>
      <w:r>
        <w:rPr>
          <w:rFonts w:hint="eastAsia"/>
        </w:rPr>
        <w:t>３年法律第</w:t>
      </w:r>
      <w:r>
        <w:t>77 号）第２条第２号に規定する暴力団（以下「暴力団」という。）又は</w:t>
      </w:r>
    </w:p>
    <w:p w:rsidR="00F032E6" w:rsidRDefault="00F032E6" w:rsidP="000D1FC0">
      <w:pPr>
        <w:ind w:firstLineChars="200" w:firstLine="420"/>
      </w:pPr>
      <w:r>
        <w:rPr>
          <w:rFonts w:hint="eastAsia"/>
        </w:rPr>
        <w:t>同法第２条第６号に規定する暴力団員（以下、「暴力団員」という。）である者</w:t>
      </w:r>
    </w:p>
    <w:p w:rsidR="00F032E6" w:rsidRDefault="0027700F" w:rsidP="000D1FC0">
      <w:pPr>
        <w:ind w:firstLineChars="100" w:firstLine="210"/>
      </w:pPr>
      <w:r>
        <w:rPr>
          <w:rFonts w:hint="eastAsia"/>
        </w:rPr>
        <w:t>・</w:t>
      </w:r>
      <w:r w:rsidR="00F032E6">
        <w:t xml:space="preserve"> 暴力団又は暴力団員がその経営に実質的に関与している者</w:t>
      </w:r>
    </w:p>
    <w:p w:rsidR="00F032E6" w:rsidRDefault="0027700F" w:rsidP="000D1FC0">
      <w:pPr>
        <w:ind w:firstLineChars="100" w:firstLine="210"/>
      </w:pPr>
      <w:r>
        <w:rPr>
          <w:rFonts w:hint="eastAsia"/>
        </w:rPr>
        <w:t>・</w:t>
      </w:r>
      <w:r w:rsidR="00F032E6">
        <w:t xml:space="preserve"> 自己、自社又は第三者の不正の利益等を図る目的、若しくは第三者に損害を加え</w:t>
      </w:r>
    </w:p>
    <w:p w:rsidR="00F032E6" w:rsidRDefault="00F032E6" w:rsidP="000D1FC0">
      <w:pPr>
        <w:ind w:firstLineChars="200" w:firstLine="420"/>
      </w:pPr>
      <w:r>
        <w:rPr>
          <w:rFonts w:hint="eastAsia"/>
        </w:rPr>
        <w:t>る目的をもって暴力団又は暴力団員を利用するなどしている者</w:t>
      </w:r>
    </w:p>
    <w:p w:rsidR="00F032E6" w:rsidRDefault="0027700F" w:rsidP="000D1FC0">
      <w:pPr>
        <w:ind w:firstLineChars="100" w:firstLine="210"/>
      </w:pPr>
      <w:r>
        <w:rPr>
          <w:rFonts w:hint="eastAsia"/>
        </w:rPr>
        <w:t>・</w:t>
      </w:r>
      <w:r w:rsidR="00F032E6">
        <w:t xml:space="preserve"> 暴力団又は暴力団員に資金等を提供し、または便宜を供与するなど直接的あるい</w:t>
      </w:r>
    </w:p>
    <w:p w:rsidR="00F032E6" w:rsidRDefault="00F032E6" w:rsidP="000D1FC0">
      <w:pPr>
        <w:ind w:firstLineChars="200" w:firstLine="420"/>
      </w:pPr>
      <w:r>
        <w:rPr>
          <w:rFonts w:hint="eastAsia"/>
        </w:rPr>
        <w:t>は間接的に暴力団の維持運営に協力し、若しくは関与している者</w:t>
      </w:r>
    </w:p>
    <w:p w:rsidR="00F032E6" w:rsidRDefault="0027700F" w:rsidP="000D1FC0">
      <w:pPr>
        <w:ind w:firstLineChars="100" w:firstLine="210"/>
      </w:pPr>
      <w:r>
        <w:rPr>
          <w:rFonts w:hint="eastAsia"/>
        </w:rPr>
        <w:t>・</w:t>
      </w:r>
      <w:r w:rsidR="00F032E6">
        <w:t xml:space="preserve"> 暴力団又は暴力団員と社会的に非難されるべき関係を有している者</w:t>
      </w:r>
    </w:p>
    <w:p w:rsidR="00F032E6" w:rsidRDefault="0027700F" w:rsidP="000D1FC0">
      <w:pPr>
        <w:ind w:firstLineChars="100" w:firstLine="210"/>
      </w:pPr>
      <w:r>
        <w:rPr>
          <w:rFonts w:hint="eastAsia"/>
        </w:rPr>
        <w:t>・</w:t>
      </w:r>
      <w:r w:rsidR="00F032E6">
        <w:t xml:space="preserve"> 暴力団又は暴力団員であることを知りながらこれを不当に利用している者</w:t>
      </w:r>
    </w:p>
    <w:p w:rsidR="000D1FC0" w:rsidRDefault="000D1FC0" w:rsidP="000D1FC0">
      <w:pPr>
        <w:ind w:firstLineChars="100" w:firstLine="210"/>
      </w:pPr>
    </w:p>
    <w:p w:rsidR="00F032E6" w:rsidRDefault="00F032E6" w:rsidP="00F032E6">
      <w:r>
        <w:rPr>
          <w:rFonts w:hint="eastAsia"/>
        </w:rPr>
        <w:t>３</w:t>
      </w:r>
      <w:r>
        <w:t xml:space="preserve"> </w:t>
      </w:r>
      <w:r w:rsidR="007442A1">
        <w:t>民間受入地の</w:t>
      </w:r>
      <w:r w:rsidR="007442A1">
        <w:rPr>
          <w:rFonts w:hint="eastAsia"/>
        </w:rPr>
        <w:t>要件</w:t>
      </w:r>
    </w:p>
    <w:p w:rsidR="00F032E6" w:rsidRDefault="00F032E6" w:rsidP="000D1FC0">
      <w:pPr>
        <w:ind w:firstLineChars="150" w:firstLine="315"/>
      </w:pPr>
      <w:r>
        <w:rPr>
          <w:rFonts w:hint="eastAsia"/>
        </w:rPr>
        <w:t>民間受入地は、次のす</w:t>
      </w:r>
      <w:r w:rsidR="007442A1">
        <w:rPr>
          <w:rFonts w:hint="eastAsia"/>
        </w:rPr>
        <w:t>べての要件</w:t>
      </w:r>
      <w:r>
        <w:rPr>
          <w:rFonts w:hint="eastAsia"/>
        </w:rPr>
        <w:t>を満たしていること。</w:t>
      </w:r>
    </w:p>
    <w:p w:rsidR="00F032E6" w:rsidRDefault="00F032E6" w:rsidP="00F032E6">
      <w:r>
        <w:t>(1) 建設発生土の受け入れまでに、建設発生土の受け入れに伴い必要となる関係法令等</w:t>
      </w:r>
    </w:p>
    <w:p w:rsidR="00F032E6" w:rsidRDefault="00F032E6" w:rsidP="000D1FC0">
      <w:pPr>
        <w:ind w:firstLineChars="100" w:firstLine="210"/>
      </w:pPr>
      <w:r>
        <w:rPr>
          <w:rFonts w:hint="eastAsia"/>
        </w:rPr>
        <w:t>の手続きが完了している、又は完了する見込みがある土地であること。</w:t>
      </w:r>
    </w:p>
    <w:p w:rsidR="00F032E6" w:rsidRDefault="00F032E6" w:rsidP="00F032E6">
      <w:r>
        <w:t>(2) 申込者自らが所有している又は所有者が受け入れについて同意した土地であること。</w:t>
      </w:r>
    </w:p>
    <w:p w:rsidR="00F032E6" w:rsidRDefault="00F032E6" w:rsidP="00F032E6">
      <w:r>
        <w:t xml:space="preserve">(3) ２ </w:t>
      </w:r>
      <w:r w:rsidR="007442A1">
        <w:rPr>
          <w:rFonts w:hint="eastAsia"/>
        </w:rPr>
        <w:t>申込</w:t>
      </w:r>
      <w:r>
        <w:t>者の要件(2)を満たす者が所有する土地であること。</w:t>
      </w:r>
    </w:p>
    <w:p w:rsidR="00F032E6" w:rsidRPr="003877C8" w:rsidRDefault="00F032E6" w:rsidP="00F032E6">
      <w:r>
        <w:t xml:space="preserve">(4) </w:t>
      </w:r>
      <w:r w:rsidR="00332FB6">
        <w:t>建設発生土を転</w:t>
      </w:r>
      <w:r w:rsidR="00332FB6" w:rsidRPr="003877C8">
        <w:t>売</w:t>
      </w:r>
      <w:r w:rsidR="00332FB6" w:rsidRPr="003877C8">
        <w:rPr>
          <w:rFonts w:hint="eastAsia"/>
        </w:rPr>
        <w:t>等</w:t>
      </w:r>
      <w:r w:rsidRPr="003877C8">
        <w:t>の営利目的に使用しないこと。</w:t>
      </w:r>
    </w:p>
    <w:p w:rsidR="003003C4" w:rsidRPr="003003C4" w:rsidRDefault="003003C4" w:rsidP="00F032E6">
      <w:pPr>
        <w:rPr>
          <w:u w:val="thick" w:color="FF0000"/>
        </w:rPr>
      </w:pPr>
      <w:r w:rsidRPr="003877C8">
        <w:rPr>
          <w:rFonts w:hint="eastAsia"/>
        </w:rPr>
        <w:t>(5)</w:t>
      </w:r>
      <w:r w:rsidRPr="003877C8">
        <w:t xml:space="preserve"> </w:t>
      </w:r>
      <w:r w:rsidRPr="003877C8">
        <w:rPr>
          <w:rFonts w:hint="eastAsia"/>
        </w:rPr>
        <w:t>建設発生土の発生場所から50㎞の範囲内に所在していること。</w:t>
      </w:r>
    </w:p>
    <w:p w:rsidR="0035315B" w:rsidRDefault="00F032E6" w:rsidP="00F032E6">
      <w:r>
        <w:t>(</w:t>
      </w:r>
      <w:r w:rsidR="003003C4">
        <w:rPr>
          <w:rFonts w:hint="eastAsia"/>
        </w:rPr>
        <w:t>6</w:t>
      </w:r>
      <w:r>
        <w:t xml:space="preserve">) </w:t>
      </w:r>
      <w:r w:rsidR="0035315B">
        <w:rPr>
          <w:rFonts w:hint="eastAsia"/>
        </w:rPr>
        <w:t>概ね1,000㎥以上の建設発生土の受け入れが可能であり、かつ</w:t>
      </w:r>
      <w:r>
        <w:t>受入地の面積が十分</w:t>
      </w:r>
      <w:r w:rsidR="00752867">
        <w:rPr>
          <w:rFonts w:hint="eastAsia"/>
        </w:rPr>
        <w:t>に</w:t>
      </w:r>
    </w:p>
    <w:p w:rsidR="007442A1" w:rsidRDefault="00F032E6" w:rsidP="007442A1">
      <w:pPr>
        <w:ind w:firstLineChars="100" w:firstLine="210"/>
      </w:pPr>
      <w:r>
        <w:lastRenderedPageBreak/>
        <w:t>確保されていること。</w:t>
      </w:r>
      <w:r w:rsidR="0035315B">
        <w:rPr>
          <w:rFonts w:hint="eastAsia"/>
        </w:rPr>
        <w:t>ただし1,000</w:t>
      </w:r>
      <w:r w:rsidR="003003C4">
        <w:rPr>
          <w:rFonts w:hint="eastAsia"/>
        </w:rPr>
        <w:t>㎥に満たない場合でも</w:t>
      </w:r>
      <w:r w:rsidR="007442A1">
        <w:rPr>
          <w:rFonts w:hint="eastAsia"/>
        </w:rPr>
        <w:t>、</w:t>
      </w:r>
      <w:r w:rsidR="003003C4">
        <w:rPr>
          <w:rFonts w:hint="eastAsia"/>
        </w:rPr>
        <w:t>市長</w:t>
      </w:r>
      <w:r w:rsidR="0035315B">
        <w:rPr>
          <w:rFonts w:hint="eastAsia"/>
        </w:rPr>
        <w:t>が</w:t>
      </w:r>
      <w:r w:rsidR="007442A1">
        <w:rPr>
          <w:rFonts w:hint="eastAsia"/>
        </w:rPr>
        <w:t>特に</w:t>
      </w:r>
      <w:r w:rsidR="0035315B">
        <w:rPr>
          <w:rFonts w:hint="eastAsia"/>
        </w:rPr>
        <w:t>認めた場合</w:t>
      </w:r>
      <w:r w:rsidR="003003C4">
        <w:rPr>
          <w:rFonts w:hint="eastAsia"/>
        </w:rPr>
        <w:t>はこの</w:t>
      </w:r>
    </w:p>
    <w:p w:rsidR="00F032E6" w:rsidRDefault="0035315B" w:rsidP="00E30D44">
      <w:pPr>
        <w:ind w:firstLineChars="100" w:firstLine="210"/>
      </w:pPr>
      <w:r>
        <w:rPr>
          <w:rFonts w:hint="eastAsia"/>
        </w:rPr>
        <w:t>限りではない</w:t>
      </w:r>
      <w:r w:rsidR="00B50A97">
        <w:rPr>
          <w:rFonts w:hint="eastAsia"/>
        </w:rPr>
        <w:t>ため、</w:t>
      </w:r>
      <w:r w:rsidR="007442A1">
        <w:rPr>
          <w:rFonts w:hint="eastAsia"/>
        </w:rPr>
        <w:t>そのときは</w:t>
      </w:r>
      <w:r w:rsidR="00182A7B" w:rsidRPr="00182A7B">
        <w:rPr>
          <w:rFonts w:hint="eastAsia"/>
        </w:rPr>
        <w:t>事前に</w:t>
      </w:r>
      <w:r w:rsidR="00752867">
        <w:rPr>
          <w:rFonts w:hint="eastAsia"/>
        </w:rPr>
        <w:t>担当者へ</w:t>
      </w:r>
      <w:r w:rsidR="00B50A97">
        <w:rPr>
          <w:rFonts w:hint="eastAsia"/>
        </w:rPr>
        <w:t>問い合わせ</w:t>
      </w:r>
      <w:r w:rsidR="00182A7B">
        <w:rPr>
          <w:rFonts w:hint="eastAsia"/>
        </w:rPr>
        <w:t>のこと。</w:t>
      </w:r>
    </w:p>
    <w:p w:rsidR="004D62E6" w:rsidRDefault="00F032E6" w:rsidP="00F032E6">
      <w:r>
        <w:t>(</w:t>
      </w:r>
      <w:r w:rsidR="003003C4">
        <w:rPr>
          <w:rFonts w:hint="eastAsia"/>
        </w:rPr>
        <w:t>7</w:t>
      </w:r>
      <w:r>
        <w:t>) 受入地</w:t>
      </w:r>
      <w:r w:rsidR="0035315B">
        <w:rPr>
          <w:rFonts w:hint="eastAsia"/>
        </w:rPr>
        <w:t>まで大型ダンプトラック（10ｔ車</w:t>
      </w:r>
      <w:r w:rsidR="003003C4">
        <w:rPr>
          <w:rFonts w:hint="eastAsia"/>
        </w:rPr>
        <w:t>級</w:t>
      </w:r>
      <w:r w:rsidR="0035315B">
        <w:rPr>
          <w:rFonts w:hint="eastAsia"/>
        </w:rPr>
        <w:t>）が安全に通行できる幅員が確保されて</w:t>
      </w:r>
      <w:r w:rsidR="003003C4">
        <w:rPr>
          <w:rFonts w:hint="eastAsia"/>
        </w:rPr>
        <w:t>いる</w:t>
      </w:r>
    </w:p>
    <w:p w:rsidR="00F032E6" w:rsidRDefault="004D62E6" w:rsidP="0035315B">
      <w:r>
        <w:rPr>
          <w:rFonts w:hint="eastAsia"/>
        </w:rPr>
        <w:t xml:space="preserve">　</w:t>
      </w:r>
      <w:r w:rsidR="0035315B">
        <w:rPr>
          <w:rFonts w:hint="eastAsia"/>
        </w:rPr>
        <w:t>こと。かつ</w:t>
      </w:r>
      <w:r w:rsidR="00F032E6">
        <w:t>周辺の環境及び交通等に顕著な影響</w:t>
      </w:r>
      <w:r w:rsidR="00F032E6">
        <w:rPr>
          <w:rFonts w:hint="eastAsia"/>
        </w:rPr>
        <w:t>を及ぼす</w:t>
      </w:r>
      <w:r w:rsidR="003003C4">
        <w:rPr>
          <w:rFonts w:hint="eastAsia"/>
        </w:rPr>
        <w:t>おそ</w:t>
      </w:r>
      <w:r w:rsidR="0035315B">
        <w:rPr>
          <w:rFonts w:hint="eastAsia"/>
        </w:rPr>
        <w:t>れがない土地であること。</w:t>
      </w:r>
    </w:p>
    <w:p w:rsidR="00F032E6" w:rsidRDefault="00F032E6" w:rsidP="008E7A73">
      <w:r>
        <w:t>(</w:t>
      </w:r>
      <w:r w:rsidR="003003C4">
        <w:rPr>
          <w:rFonts w:hint="eastAsia"/>
        </w:rPr>
        <w:t>8</w:t>
      </w:r>
      <w:r>
        <w:t xml:space="preserve">) </w:t>
      </w:r>
      <w:r w:rsidR="003003C4">
        <w:rPr>
          <w:rFonts w:hint="eastAsia"/>
        </w:rPr>
        <w:t>市</w:t>
      </w:r>
      <w:r w:rsidR="0035315B">
        <w:rPr>
          <w:rFonts w:hint="eastAsia"/>
        </w:rPr>
        <w:t>は建設発生土の運搬から敷き均しまでを行うが、転圧締め固め</w:t>
      </w:r>
      <w:r w:rsidR="003003C4">
        <w:rPr>
          <w:rFonts w:hint="eastAsia"/>
        </w:rPr>
        <w:t>、のり面保護、擁壁等</w:t>
      </w:r>
    </w:p>
    <w:p w:rsidR="001C7B06" w:rsidRDefault="003003C4" w:rsidP="008E7A73">
      <w:r>
        <w:rPr>
          <w:rFonts w:hint="eastAsia"/>
        </w:rPr>
        <w:t xml:space="preserve">　の施工が必要なとき</w:t>
      </w:r>
      <w:r w:rsidR="008E7A73">
        <w:rPr>
          <w:rFonts w:hint="eastAsia"/>
        </w:rPr>
        <w:t>は、申込者の負担により適切に行うこと。</w:t>
      </w:r>
    </w:p>
    <w:p w:rsidR="001C7B06" w:rsidRDefault="001C7B06" w:rsidP="008E7A73">
      <w:r>
        <w:rPr>
          <w:rFonts w:hint="eastAsia"/>
        </w:rPr>
        <w:t>(</w:t>
      </w:r>
      <w:r w:rsidR="003003C4">
        <w:rPr>
          <w:rFonts w:hint="eastAsia"/>
        </w:rPr>
        <w:t>9</w:t>
      </w:r>
      <w:r>
        <w:rPr>
          <w:rFonts w:hint="eastAsia"/>
        </w:rPr>
        <w:t>)</w:t>
      </w:r>
      <w:r w:rsidR="003003C4">
        <w:t xml:space="preserve"> </w:t>
      </w:r>
      <w:r w:rsidR="008E7A73">
        <w:rPr>
          <w:rFonts w:hint="eastAsia"/>
        </w:rPr>
        <w:t>建設発生土の土質</w:t>
      </w:r>
      <w:r>
        <w:rPr>
          <w:rFonts w:hint="eastAsia"/>
        </w:rPr>
        <w:t>的条件及びその他条件は、現場の状況等により当初想定していた土</w:t>
      </w:r>
    </w:p>
    <w:p w:rsidR="008E7A73" w:rsidRDefault="001C7B06" w:rsidP="001C7B06">
      <w:pPr>
        <w:ind w:firstLineChars="100" w:firstLine="210"/>
      </w:pPr>
      <w:r>
        <w:rPr>
          <w:rFonts w:hint="eastAsia"/>
        </w:rPr>
        <w:t>質と異なることもあるため</w:t>
      </w:r>
      <w:r w:rsidR="008E7A73">
        <w:rPr>
          <w:rFonts w:hint="eastAsia"/>
        </w:rPr>
        <w:t>、</w:t>
      </w:r>
      <w:r>
        <w:rPr>
          <w:rFonts w:hint="eastAsia"/>
        </w:rPr>
        <w:t>指定しないものとする。</w:t>
      </w:r>
    </w:p>
    <w:p w:rsidR="00F032E6" w:rsidRDefault="001C7B06" w:rsidP="00F032E6">
      <w:r>
        <w:t>(</w:t>
      </w:r>
      <w:r w:rsidR="003003C4">
        <w:rPr>
          <w:rFonts w:hint="eastAsia"/>
        </w:rPr>
        <w:t>10</w:t>
      </w:r>
      <w:r w:rsidR="00F032E6">
        <w:t>) 廃棄物が不法に投棄されていない土地であること。</w:t>
      </w:r>
    </w:p>
    <w:p w:rsidR="00F032E6" w:rsidRDefault="001C7B06" w:rsidP="00F032E6">
      <w:r>
        <w:t>(</w:t>
      </w:r>
      <w:r w:rsidR="003003C4">
        <w:rPr>
          <w:rFonts w:hint="eastAsia"/>
        </w:rPr>
        <w:t>11</w:t>
      </w:r>
      <w:r w:rsidR="00F032E6">
        <w:t xml:space="preserve">) </w:t>
      </w:r>
      <w:r w:rsidR="007442A1">
        <w:t>その他</w:t>
      </w:r>
      <w:r w:rsidR="00E4448E">
        <w:rPr>
          <w:rFonts w:hint="eastAsia"/>
        </w:rPr>
        <w:t>市長</w:t>
      </w:r>
      <w:r w:rsidR="008E7A73">
        <w:rPr>
          <w:rFonts w:hint="eastAsia"/>
        </w:rPr>
        <w:t>が</w:t>
      </w:r>
      <w:r w:rsidR="007442A1">
        <w:t>定める</w:t>
      </w:r>
      <w:r w:rsidR="007442A1">
        <w:rPr>
          <w:rFonts w:hint="eastAsia"/>
        </w:rPr>
        <w:t>要件</w:t>
      </w:r>
      <w:r w:rsidR="00F032E6">
        <w:t>を満たすこと。</w:t>
      </w:r>
    </w:p>
    <w:p w:rsidR="000D1FC0" w:rsidRDefault="000D1FC0" w:rsidP="00F032E6"/>
    <w:p w:rsidR="00F032E6" w:rsidRDefault="00F032E6" w:rsidP="00F032E6">
      <w:r>
        <w:rPr>
          <w:rFonts w:hint="eastAsia"/>
        </w:rPr>
        <w:t>４</w:t>
      </w:r>
      <w:r>
        <w:t xml:space="preserve"> 申込者及び民間受入地の審査</w:t>
      </w:r>
    </w:p>
    <w:p w:rsidR="00E9292C" w:rsidRDefault="00E9292C" w:rsidP="00E9292C">
      <w:pPr>
        <w:pStyle w:val="aa"/>
        <w:numPr>
          <w:ilvl w:val="0"/>
          <w:numId w:val="1"/>
        </w:numPr>
        <w:ind w:leftChars="0"/>
      </w:pPr>
      <w:r>
        <w:t>提出</w:t>
      </w:r>
      <w:r w:rsidR="00F032E6">
        <w:t>書類により審査を行</w:t>
      </w:r>
      <w:r>
        <w:rPr>
          <w:rFonts w:hint="eastAsia"/>
        </w:rPr>
        <w:t>う</w:t>
      </w:r>
      <w:r w:rsidR="00F032E6">
        <w:t>が、必要に応じて現地立ち合</w:t>
      </w:r>
      <w:r w:rsidR="00F032E6">
        <w:rPr>
          <w:rFonts w:hint="eastAsia"/>
        </w:rPr>
        <w:t>い</w:t>
      </w:r>
      <w:r>
        <w:rPr>
          <w:rFonts w:hint="eastAsia"/>
        </w:rPr>
        <w:t>や</w:t>
      </w:r>
      <w:r w:rsidR="00F032E6">
        <w:rPr>
          <w:rFonts w:hint="eastAsia"/>
        </w:rPr>
        <w:t>ヒアリング及</w:t>
      </w:r>
      <w:r w:rsidR="00752867">
        <w:rPr>
          <w:rFonts w:hint="eastAsia"/>
        </w:rPr>
        <w:t>び書類の追</w:t>
      </w:r>
    </w:p>
    <w:p w:rsidR="00F032E6" w:rsidRDefault="00F032E6" w:rsidP="00E9292C">
      <w:pPr>
        <w:ind w:firstLineChars="100" w:firstLine="210"/>
      </w:pPr>
      <w:r>
        <w:rPr>
          <w:rFonts w:hint="eastAsia"/>
        </w:rPr>
        <w:t>加提出を求めることがあ</w:t>
      </w:r>
      <w:r w:rsidR="00E9292C">
        <w:rPr>
          <w:rFonts w:hint="eastAsia"/>
        </w:rPr>
        <w:t>る</w:t>
      </w:r>
      <w:r>
        <w:rPr>
          <w:rFonts w:hint="eastAsia"/>
        </w:rPr>
        <w:t>。</w:t>
      </w:r>
    </w:p>
    <w:p w:rsidR="00F032E6" w:rsidRDefault="00F032E6" w:rsidP="00E9292C">
      <w:r>
        <w:t>(2) 運搬距</w:t>
      </w:r>
      <w:r w:rsidR="00E9292C">
        <w:t>離及び現地の搬入条件</w:t>
      </w:r>
      <w:r w:rsidR="00E9292C">
        <w:rPr>
          <w:rFonts w:hint="eastAsia"/>
        </w:rPr>
        <w:t>等</w:t>
      </w:r>
      <w:r w:rsidR="00E4448E">
        <w:t>を基に経済的な民間受入地を採用する</w:t>
      </w:r>
      <w:r w:rsidR="007442A1">
        <w:rPr>
          <w:rFonts w:hint="eastAsia"/>
        </w:rPr>
        <w:t>ものとする</w:t>
      </w:r>
      <w:r>
        <w:rPr>
          <w:rFonts w:hint="eastAsia"/>
        </w:rPr>
        <w:t>。</w:t>
      </w:r>
    </w:p>
    <w:p w:rsidR="00F032E6" w:rsidRDefault="00F032E6" w:rsidP="00F032E6">
      <w:r>
        <w:t>(3) 審査の結果、建設発生土の受入地に適していると認めた場合は、「建設発生土受入地</w:t>
      </w:r>
    </w:p>
    <w:p w:rsidR="00E9292C" w:rsidRDefault="00E9292C" w:rsidP="000D1FC0">
      <w:pPr>
        <w:ind w:firstLineChars="100" w:firstLine="210"/>
      </w:pPr>
      <w:r>
        <w:rPr>
          <w:rFonts w:hint="eastAsia"/>
        </w:rPr>
        <w:t>採用通知書」を</w:t>
      </w:r>
      <w:r w:rsidR="00F032E6">
        <w:rPr>
          <w:rFonts w:hint="eastAsia"/>
        </w:rPr>
        <w:t>通知</w:t>
      </w:r>
      <w:r>
        <w:rPr>
          <w:rFonts w:hint="eastAsia"/>
        </w:rPr>
        <w:t>する</w:t>
      </w:r>
      <w:r w:rsidR="00F032E6">
        <w:rPr>
          <w:rFonts w:hint="eastAsia"/>
        </w:rPr>
        <w:t>。なお、建設発生土の受入地に適していないと認めた場合は、「建</w:t>
      </w:r>
    </w:p>
    <w:p w:rsidR="00F032E6" w:rsidRDefault="00E9292C" w:rsidP="000D1FC0">
      <w:pPr>
        <w:ind w:firstLineChars="100" w:firstLine="210"/>
      </w:pPr>
      <w:r>
        <w:rPr>
          <w:rFonts w:hint="eastAsia"/>
        </w:rPr>
        <w:t>設発生土受入地不採用通知書」を</w:t>
      </w:r>
      <w:r w:rsidR="00F032E6">
        <w:rPr>
          <w:rFonts w:hint="eastAsia"/>
        </w:rPr>
        <w:t>通知す</w:t>
      </w:r>
      <w:r>
        <w:rPr>
          <w:rFonts w:hint="eastAsia"/>
        </w:rPr>
        <w:t>る</w:t>
      </w:r>
      <w:r w:rsidR="00F032E6">
        <w:rPr>
          <w:rFonts w:hint="eastAsia"/>
        </w:rPr>
        <w:t>。</w:t>
      </w:r>
    </w:p>
    <w:p w:rsidR="0040446D" w:rsidRDefault="0040446D" w:rsidP="000D1FC0">
      <w:pPr>
        <w:ind w:firstLineChars="100" w:firstLine="210"/>
      </w:pPr>
    </w:p>
    <w:p w:rsidR="00F032E6" w:rsidRDefault="00F032E6" w:rsidP="00F032E6">
      <w:r>
        <w:rPr>
          <w:rFonts w:hint="eastAsia"/>
        </w:rPr>
        <w:t>５</w:t>
      </w:r>
      <w:r>
        <w:t xml:space="preserve"> その他の留意事項</w:t>
      </w:r>
    </w:p>
    <w:p w:rsidR="00937146" w:rsidRDefault="00F032E6" w:rsidP="00937146">
      <w:r>
        <w:t>(</w:t>
      </w:r>
      <w:r w:rsidR="00E4448E">
        <w:rPr>
          <w:rFonts w:hint="eastAsia"/>
        </w:rPr>
        <w:t>1</w:t>
      </w:r>
      <w:r>
        <w:t xml:space="preserve">) </w:t>
      </w:r>
      <w:r w:rsidR="00937146">
        <w:rPr>
          <w:rFonts w:hint="eastAsia"/>
        </w:rPr>
        <w:t>民間受入地の採用を決定した場合、民間受入地への建設発生土の搬入を始める前に、</w:t>
      </w:r>
    </w:p>
    <w:p w:rsidR="00F032E6" w:rsidRDefault="00937146" w:rsidP="00937146">
      <w:pPr>
        <w:ind w:firstLineChars="100" w:firstLine="210"/>
      </w:pPr>
      <w:r>
        <w:rPr>
          <w:rFonts w:hint="eastAsia"/>
        </w:rPr>
        <w:t>「建設発生土の受入れに関する覚書」を締結するものとする。</w:t>
      </w:r>
    </w:p>
    <w:p w:rsidR="00937146" w:rsidRDefault="00E4448E" w:rsidP="00937146">
      <w:r>
        <w:t>(</w:t>
      </w:r>
      <w:r>
        <w:rPr>
          <w:rFonts w:hint="eastAsia"/>
        </w:rPr>
        <w:t>2</w:t>
      </w:r>
      <w:r w:rsidR="00F032E6">
        <w:t xml:space="preserve">) </w:t>
      </w:r>
      <w:r w:rsidR="00937146">
        <w:rPr>
          <w:rFonts w:hint="eastAsia"/>
        </w:rPr>
        <w:t>民間受入地において廃棄物の不法投棄が確認された場合は、建設発生土の搬入を中止</w:t>
      </w:r>
    </w:p>
    <w:p w:rsidR="00F032E6" w:rsidRDefault="00937146" w:rsidP="00937146">
      <w:pPr>
        <w:ind w:firstLineChars="100" w:firstLine="210"/>
      </w:pPr>
      <w:r>
        <w:rPr>
          <w:rFonts w:hint="eastAsia"/>
        </w:rPr>
        <w:t>し、関係機関と連携するものとする。</w:t>
      </w:r>
    </w:p>
    <w:p w:rsidR="00F032E6" w:rsidRDefault="00F032E6" w:rsidP="00E30D44">
      <w:r>
        <w:t>(</w:t>
      </w:r>
      <w:r w:rsidR="00E4448E">
        <w:rPr>
          <w:rFonts w:hint="eastAsia"/>
        </w:rPr>
        <w:t>3</w:t>
      </w:r>
      <w:r>
        <w:t xml:space="preserve">) </w:t>
      </w:r>
      <w:r w:rsidR="00E4448E">
        <w:t>建設発生土の搬入が完了した</w:t>
      </w:r>
      <w:r w:rsidR="00E30D44">
        <w:rPr>
          <w:rFonts w:hint="eastAsia"/>
        </w:rPr>
        <w:t>とき</w:t>
      </w:r>
      <w:r w:rsidR="00E4448E">
        <w:t>は、「受</w:t>
      </w:r>
      <w:r>
        <w:t>渡し完了通知書」</w:t>
      </w:r>
      <w:r w:rsidR="00E30D44">
        <w:rPr>
          <w:rFonts w:hint="eastAsia"/>
        </w:rPr>
        <w:t>を通知する。</w:t>
      </w:r>
    </w:p>
    <w:p w:rsidR="00F032E6" w:rsidRDefault="00F032E6" w:rsidP="00F032E6">
      <w:r>
        <w:t>(</w:t>
      </w:r>
      <w:r w:rsidR="00E4448E">
        <w:rPr>
          <w:rFonts w:hint="eastAsia"/>
        </w:rPr>
        <w:t>4</w:t>
      </w:r>
      <w:r>
        <w:t xml:space="preserve">) </w:t>
      </w:r>
      <w:r w:rsidR="00E30D44">
        <w:t>次の項目については申込者</w:t>
      </w:r>
      <w:r w:rsidR="00E30D44">
        <w:rPr>
          <w:rFonts w:hint="eastAsia"/>
        </w:rPr>
        <w:t>が</w:t>
      </w:r>
      <w:r>
        <w:t>対応</w:t>
      </w:r>
      <w:r w:rsidR="00E30D44">
        <w:rPr>
          <w:rFonts w:hint="eastAsia"/>
        </w:rPr>
        <w:t>すること</w:t>
      </w:r>
      <w:r>
        <w:t>。</w:t>
      </w:r>
    </w:p>
    <w:p w:rsidR="00F032E6" w:rsidRDefault="00F032E6" w:rsidP="00E30D44">
      <w:pPr>
        <w:ind w:firstLineChars="100" w:firstLine="210"/>
      </w:pPr>
      <w:r>
        <w:rPr>
          <w:rFonts w:hint="eastAsia"/>
        </w:rPr>
        <w:t>・関係法令等の手続き</w:t>
      </w:r>
    </w:p>
    <w:p w:rsidR="00F032E6" w:rsidRDefault="00F032E6" w:rsidP="00E30D44">
      <w:pPr>
        <w:ind w:firstLineChars="100" w:firstLine="210"/>
      </w:pPr>
      <w:r>
        <w:rPr>
          <w:rFonts w:hint="eastAsia"/>
        </w:rPr>
        <w:t>・隣接土地所有者及び周辺住民との調整</w:t>
      </w:r>
    </w:p>
    <w:p w:rsidR="00F032E6" w:rsidRDefault="00F032E6" w:rsidP="00E30D44">
      <w:pPr>
        <w:ind w:firstLineChars="100" w:firstLine="210"/>
      </w:pPr>
      <w:r>
        <w:rPr>
          <w:rFonts w:hint="eastAsia"/>
        </w:rPr>
        <w:t>・利害関係者等との調整</w:t>
      </w:r>
      <w:r w:rsidR="00937146">
        <w:rPr>
          <w:rFonts w:hint="eastAsia"/>
        </w:rPr>
        <w:t xml:space="preserve">　等</w:t>
      </w:r>
    </w:p>
    <w:p w:rsidR="000D1FC0" w:rsidRDefault="000D1FC0" w:rsidP="00F032E6"/>
    <w:p w:rsidR="00A266F4" w:rsidRDefault="00A266F4" w:rsidP="00F032E6"/>
    <w:p w:rsidR="00E30D44" w:rsidRDefault="00E30D44" w:rsidP="00F032E6"/>
    <w:p w:rsidR="00A266F4" w:rsidRDefault="00A266F4" w:rsidP="00F032E6"/>
    <w:p w:rsidR="00A266F4" w:rsidRDefault="00A266F4" w:rsidP="00F032E6"/>
    <w:sectPr w:rsidR="00A266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700F" w:rsidRDefault="0027700F" w:rsidP="0027700F">
      <w:r>
        <w:separator/>
      </w:r>
    </w:p>
  </w:endnote>
  <w:endnote w:type="continuationSeparator" w:id="0">
    <w:p w:rsidR="0027700F" w:rsidRDefault="0027700F" w:rsidP="00277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700F" w:rsidRDefault="0027700F" w:rsidP="0027700F">
      <w:r>
        <w:separator/>
      </w:r>
    </w:p>
  </w:footnote>
  <w:footnote w:type="continuationSeparator" w:id="0">
    <w:p w:rsidR="0027700F" w:rsidRDefault="0027700F" w:rsidP="00277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CC1E0A"/>
    <w:multiLevelType w:val="hybridMultilevel"/>
    <w:tmpl w:val="F0022956"/>
    <w:lvl w:ilvl="0" w:tplc="B05428C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2E6"/>
    <w:rsid w:val="000D1FC0"/>
    <w:rsid w:val="00182A7B"/>
    <w:rsid w:val="001C7B06"/>
    <w:rsid w:val="0027700F"/>
    <w:rsid w:val="003003C4"/>
    <w:rsid w:val="00332FB6"/>
    <w:rsid w:val="0035315B"/>
    <w:rsid w:val="003877C8"/>
    <w:rsid w:val="0040446D"/>
    <w:rsid w:val="004C6CED"/>
    <w:rsid w:val="004D62E6"/>
    <w:rsid w:val="0059694F"/>
    <w:rsid w:val="005A1DA3"/>
    <w:rsid w:val="007442A1"/>
    <w:rsid w:val="00752867"/>
    <w:rsid w:val="007B22C7"/>
    <w:rsid w:val="008A4FC0"/>
    <w:rsid w:val="008C3EE4"/>
    <w:rsid w:val="008E7A73"/>
    <w:rsid w:val="00937146"/>
    <w:rsid w:val="00A266F4"/>
    <w:rsid w:val="00B50A97"/>
    <w:rsid w:val="00E279F9"/>
    <w:rsid w:val="00E30D44"/>
    <w:rsid w:val="00E4448E"/>
    <w:rsid w:val="00E9292C"/>
    <w:rsid w:val="00F032E6"/>
    <w:rsid w:val="00F070EA"/>
    <w:rsid w:val="00F40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104B23C"/>
  <w15:chartTrackingRefBased/>
  <w15:docId w15:val="{1AD8A933-8898-4D66-B339-09FEA61E3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446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0446D"/>
    <w:rPr>
      <w:rFonts w:asciiTheme="majorHAnsi" w:eastAsiaTheme="majorEastAsia" w:hAnsiTheme="majorHAnsi" w:cstheme="majorBidi"/>
      <w:sz w:val="18"/>
      <w:szCs w:val="18"/>
    </w:rPr>
  </w:style>
  <w:style w:type="table" w:styleId="a5">
    <w:name w:val="Table Grid"/>
    <w:basedOn w:val="a1"/>
    <w:uiPriority w:val="59"/>
    <w:rsid w:val="00A266F4"/>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7700F"/>
    <w:pPr>
      <w:tabs>
        <w:tab w:val="center" w:pos="4252"/>
        <w:tab w:val="right" w:pos="8504"/>
      </w:tabs>
      <w:snapToGrid w:val="0"/>
    </w:pPr>
  </w:style>
  <w:style w:type="character" w:customStyle="1" w:styleId="a7">
    <w:name w:val="ヘッダー (文字)"/>
    <w:basedOn w:val="a0"/>
    <w:link w:val="a6"/>
    <w:uiPriority w:val="99"/>
    <w:rsid w:val="0027700F"/>
  </w:style>
  <w:style w:type="paragraph" w:styleId="a8">
    <w:name w:val="footer"/>
    <w:basedOn w:val="a"/>
    <w:link w:val="a9"/>
    <w:uiPriority w:val="99"/>
    <w:unhideWhenUsed/>
    <w:rsid w:val="0027700F"/>
    <w:pPr>
      <w:tabs>
        <w:tab w:val="center" w:pos="4252"/>
        <w:tab w:val="right" w:pos="8504"/>
      </w:tabs>
      <w:snapToGrid w:val="0"/>
    </w:pPr>
  </w:style>
  <w:style w:type="character" w:customStyle="1" w:styleId="a9">
    <w:name w:val="フッター (文字)"/>
    <w:basedOn w:val="a0"/>
    <w:link w:val="a8"/>
    <w:uiPriority w:val="99"/>
    <w:rsid w:val="0027700F"/>
  </w:style>
  <w:style w:type="paragraph" w:styleId="aa">
    <w:name w:val="List Paragraph"/>
    <w:basedOn w:val="a"/>
    <w:uiPriority w:val="34"/>
    <w:qFormat/>
    <w:rsid w:val="00E929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2</Pages>
  <Words>262</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丸岡　浩二</dc:creator>
  <cp:keywords/>
  <dc:description/>
  <cp:lastModifiedBy>丸岡　浩二</cp:lastModifiedBy>
  <cp:revision>17</cp:revision>
  <cp:lastPrinted>2022-08-25T00:17:00Z</cp:lastPrinted>
  <dcterms:created xsi:type="dcterms:W3CDTF">2022-08-03T02:11:00Z</dcterms:created>
  <dcterms:modified xsi:type="dcterms:W3CDTF">2025-08-20T02:06:00Z</dcterms:modified>
</cp:coreProperties>
</file>